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A4F" w:rsidRPr="00305A4F" w:rsidRDefault="00305A4F" w:rsidP="00305A4F">
      <w:pPr>
        <w:spacing w:line="480" w:lineRule="auto"/>
        <w:rPr>
          <w:rFonts w:ascii="Times New Roman" w:hAnsi="Times New Roman" w:cs="Times New Roman"/>
          <w:b/>
          <w:sz w:val="24"/>
          <w:szCs w:val="24"/>
        </w:rPr>
      </w:pPr>
      <w:r w:rsidRPr="00305A4F">
        <w:rPr>
          <w:rFonts w:ascii="Times New Roman" w:hAnsi="Times New Roman" w:cs="Times New Roman"/>
          <w:b/>
          <w:sz w:val="24"/>
          <w:szCs w:val="24"/>
        </w:rPr>
        <w:t>Author information</w:t>
      </w:r>
    </w:p>
    <w:p w:rsidR="00344CD3" w:rsidRPr="00344CD3" w:rsidRDefault="00344CD3" w:rsidP="00344CD3">
      <w:pPr>
        <w:spacing w:line="480" w:lineRule="auto"/>
        <w:rPr>
          <w:rFonts w:ascii="Times New Roman" w:hAnsi="Times New Roman" w:cs="Times New Roman" w:hint="eastAsia"/>
          <w:sz w:val="24"/>
          <w:szCs w:val="24"/>
        </w:rPr>
      </w:pPr>
      <w:r w:rsidRPr="00344CD3">
        <w:rPr>
          <w:rFonts w:ascii="Times New Roman" w:hAnsi="Times New Roman" w:cs="Times New Roman" w:hint="eastAsia"/>
          <w:sz w:val="24"/>
          <w:szCs w:val="24"/>
        </w:rPr>
        <w:t>Presenter: OOO /</w:t>
      </w:r>
      <w:r w:rsidRPr="00344CD3">
        <w:rPr>
          <w:rFonts w:ascii="Times New Roman" w:hAnsi="Times New Roman" w:cs="Times New Roman" w:hint="eastAsia"/>
          <w:sz w:val="24"/>
          <w:szCs w:val="24"/>
        </w:rPr>
        <w:t>영문</w:t>
      </w:r>
    </w:p>
    <w:p w:rsidR="00344CD3" w:rsidRPr="00344CD3" w:rsidRDefault="00344CD3" w:rsidP="00344CD3">
      <w:pPr>
        <w:spacing w:line="480" w:lineRule="auto"/>
        <w:rPr>
          <w:rFonts w:ascii="Times New Roman" w:hAnsi="Times New Roman" w:cs="Times New Roman" w:hint="eastAsia"/>
          <w:sz w:val="24"/>
          <w:szCs w:val="24"/>
        </w:rPr>
      </w:pPr>
      <w:r w:rsidRPr="00344CD3">
        <w:rPr>
          <w:rFonts w:ascii="Times New Roman" w:hAnsi="Times New Roman" w:cs="Times New Roman" w:hint="eastAsia"/>
          <w:sz w:val="24"/>
          <w:szCs w:val="24"/>
        </w:rPr>
        <w:t>Operator: OOO /</w:t>
      </w:r>
      <w:r w:rsidRPr="00344CD3">
        <w:rPr>
          <w:rFonts w:ascii="Times New Roman" w:hAnsi="Times New Roman" w:cs="Times New Roman" w:hint="eastAsia"/>
          <w:sz w:val="24"/>
          <w:szCs w:val="24"/>
        </w:rPr>
        <w:t>영문</w:t>
      </w:r>
    </w:p>
    <w:p w:rsidR="00344CD3" w:rsidRPr="00305A4F" w:rsidRDefault="00344CD3" w:rsidP="00344CD3">
      <w:pPr>
        <w:spacing w:line="480" w:lineRule="auto"/>
        <w:rPr>
          <w:rFonts w:ascii="Times New Roman" w:hAnsi="Times New Roman" w:cs="Times New Roman"/>
          <w:sz w:val="24"/>
          <w:szCs w:val="24"/>
        </w:rPr>
      </w:pPr>
      <w:r w:rsidRPr="00344CD3">
        <w:rPr>
          <w:rFonts w:ascii="Times New Roman" w:hAnsi="Times New Roman" w:cs="Times New Roman" w:hint="eastAsia"/>
          <w:sz w:val="24"/>
          <w:szCs w:val="24"/>
        </w:rPr>
        <w:t>Institution: OOO/</w:t>
      </w:r>
      <w:r w:rsidRPr="00344CD3">
        <w:rPr>
          <w:rFonts w:ascii="Times New Roman" w:hAnsi="Times New Roman" w:cs="Times New Roman" w:hint="eastAsia"/>
          <w:sz w:val="24"/>
          <w:szCs w:val="24"/>
        </w:rPr>
        <w:t>영문</w:t>
      </w:r>
    </w:p>
    <w:p w:rsidR="00344CD3" w:rsidRDefault="00344CD3" w:rsidP="006511D8">
      <w:pPr>
        <w:spacing w:line="480" w:lineRule="auto"/>
        <w:rPr>
          <w:rFonts w:ascii="Times New Roman" w:hAnsi="Times New Roman" w:cs="Times New Roman" w:hint="eastAsia"/>
          <w:b/>
          <w:sz w:val="24"/>
          <w:szCs w:val="24"/>
        </w:rPr>
      </w:pPr>
    </w:p>
    <w:p w:rsidR="00344CD3" w:rsidRDefault="00344CD3" w:rsidP="006511D8">
      <w:pPr>
        <w:spacing w:line="480" w:lineRule="auto"/>
        <w:rPr>
          <w:rFonts w:ascii="Times New Roman" w:hAnsi="Times New Roman" w:cs="Times New Roman" w:hint="eastAsia"/>
          <w:b/>
          <w:sz w:val="24"/>
          <w:szCs w:val="24"/>
        </w:rPr>
      </w:pPr>
    </w:p>
    <w:p w:rsidR="00344CD3" w:rsidRDefault="00344CD3" w:rsidP="006511D8">
      <w:pPr>
        <w:spacing w:line="480" w:lineRule="auto"/>
        <w:rPr>
          <w:rFonts w:ascii="Times New Roman" w:hAnsi="Times New Roman" w:cs="Times New Roman" w:hint="eastAsia"/>
          <w:b/>
          <w:sz w:val="24"/>
          <w:szCs w:val="24"/>
        </w:rPr>
      </w:pPr>
      <w:r w:rsidRPr="00344CD3">
        <w:rPr>
          <w:rFonts w:ascii="Times New Roman" w:hAnsi="Times New Roman" w:cs="Times New Roman"/>
          <w:b/>
          <w:sz w:val="24"/>
          <w:szCs w:val="24"/>
        </w:rPr>
        <w:t>Case Summary</w:t>
      </w:r>
    </w:p>
    <w:p w:rsidR="009D6145" w:rsidRPr="009D6145" w:rsidRDefault="00FF2106" w:rsidP="006511D8">
      <w:pPr>
        <w:spacing w:line="480" w:lineRule="auto"/>
        <w:rPr>
          <w:rFonts w:ascii="Times New Roman" w:hAnsi="Times New Roman" w:cs="Times New Roman"/>
          <w:b/>
          <w:sz w:val="24"/>
          <w:szCs w:val="24"/>
        </w:rPr>
      </w:pPr>
      <w:r w:rsidRPr="009D6145">
        <w:rPr>
          <w:rFonts w:ascii="Times New Roman" w:hAnsi="Times New Roman" w:cs="Times New Roman" w:hint="eastAsia"/>
          <w:b/>
          <w:sz w:val="24"/>
          <w:szCs w:val="24"/>
        </w:rPr>
        <w:t xml:space="preserve">Title: </w:t>
      </w:r>
    </w:p>
    <w:p w:rsidR="00FF2106" w:rsidRDefault="00981768" w:rsidP="006511D8">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Life-threatening </w:t>
      </w:r>
      <w:proofErr w:type="spellStart"/>
      <w:r>
        <w:rPr>
          <w:rFonts w:ascii="Times New Roman" w:hAnsi="Times New Roman" w:cs="Times New Roman" w:hint="eastAsia"/>
          <w:sz w:val="24"/>
          <w:szCs w:val="24"/>
        </w:rPr>
        <w:t>Rhadomyolysis</w:t>
      </w:r>
      <w:proofErr w:type="spellEnd"/>
      <w:r>
        <w:rPr>
          <w:rFonts w:ascii="Times New Roman" w:hAnsi="Times New Roman" w:cs="Times New Roman" w:hint="eastAsia"/>
          <w:sz w:val="24"/>
          <w:szCs w:val="24"/>
        </w:rPr>
        <w:t xml:space="preserve"> complicating hybrid reperfusion for both leg</w:t>
      </w:r>
      <w:r w:rsidR="001D3FBD">
        <w:rPr>
          <w:rFonts w:ascii="Times New Roman" w:hAnsi="Times New Roman" w:cs="Times New Roman" w:hint="eastAsia"/>
          <w:sz w:val="24"/>
          <w:szCs w:val="24"/>
        </w:rPr>
        <w:t>s</w:t>
      </w:r>
      <w:r>
        <w:rPr>
          <w:rFonts w:ascii="Times New Roman" w:hAnsi="Times New Roman" w:cs="Times New Roman" w:hint="eastAsia"/>
          <w:sz w:val="24"/>
          <w:szCs w:val="24"/>
        </w:rPr>
        <w:t xml:space="preserve"> acute limb ischemia after open surgical repair of abdominal a</w:t>
      </w:r>
      <w:r w:rsidR="00F75802">
        <w:rPr>
          <w:rFonts w:ascii="Times New Roman" w:hAnsi="Times New Roman" w:cs="Times New Roman" w:hint="eastAsia"/>
          <w:sz w:val="24"/>
          <w:szCs w:val="24"/>
        </w:rPr>
        <w:t>ortic aneurysm.</w:t>
      </w:r>
    </w:p>
    <w:p w:rsidR="000942F7" w:rsidRDefault="000942F7" w:rsidP="006511D8">
      <w:pPr>
        <w:spacing w:line="480" w:lineRule="auto"/>
        <w:rPr>
          <w:rFonts w:ascii="Times New Roman" w:hAnsi="Times New Roman" w:cs="Times New Roman"/>
          <w:sz w:val="24"/>
          <w:szCs w:val="24"/>
        </w:rPr>
      </w:pPr>
    </w:p>
    <w:p w:rsidR="000942F7" w:rsidRPr="000942F7" w:rsidRDefault="000942F7" w:rsidP="006511D8">
      <w:pPr>
        <w:spacing w:line="480" w:lineRule="auto"/>
        <w:rPr>
          <w:rFonts w:ascii="Times New Roman" w:hAnsi="Times New Roman" w:cs="Times New Roman"/>
          <w:b/>
          <w:sz w:val="24"/>
          <w:szCs w:val="24"/>
        </w:rPr>
      </w:pPr>
      <w:r w:rsidRPr="000942F7">
        <w:rPr>
          <w:rFonts w:ascii="Times New Roman" w:hAnsi="Times New Roman" w:cs="Times New Roman" w:hint="eastAsia"/>
          <w:b/>
          <w:sz w:val="24"/>
          <w:szCs w:val="24"/>
        </w:rPr>
        <w:t>Abstract</w:t>
      </w:r>
    </w:p>
    <w:p w:rsidR="00197404" w:rsidRDefault="00305A4F" w:rsidP="00305A4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hint="eastAsia"/>
          <w:sz w:val="24"/>
          <w:szCs w:val="24"/>
        </w:rPr>
        <w:t>78</w:t>
      </w:r>
      <w:r w:rsidRPr="00305A4F">
        <w:rPr>
          <w:rFonts w:ascii="Times New Roman" w:hAnsi="Times New Roman" w:cs="Times New Roman"/>
          <w:sz w:val="24"/>
          <w:szCs w:val="24"/>
        </w:rPr>
        <w:t xml:space="preserve">-year old- male patient visited to our hospital for complaining of </w:t>
      </w:r>
      <w:r>
        <w:rPr>
          <w:rFonts w:ascii="Times New Roman" w:hAnsi="Times New Roman" w:cs="Times New Roman" w:hint="eastAsia"/>
          <w:sz w:val="24"/>
          <w:szCs w:val="24"/>
        </w:rPr>
        <w:t>poor oral intake and abdominal discomfort</w:t>
      </w:r>
      <w:r w:rsidRPr="00305A4F">
        <w:rPr>
          <w:rFonts w:ascii="Times New Roman" w:hAnsi="Times New Roman" w:cs="Times New Roman"/>
          <w:sz w:val="24"/>
          <w:szCs w:val="24"/>
        </w:rPr>
        <w:t xml:space="preserve">. Preoperative CT angiogram showed Aneurysm with thrombus formation at </w:t>
      </w:r>
      <w:proofErr w:type="spellStart"/>
      <w:r w:rsidRPr="00305A4F">
        <w:rPr>
          <w:rFonts w:ascii="Times New Roman" w:hAnsi="Times New Roman" w:cs="Times New Roman"/>
          <w:sz w:val="24"/>
          <w:szCs w:val="24"/>
        </w:rPr>
        <w:t>infrarenal</w:t>
      </w:r>
      <w:proofErr w:type="spellEnd"/>
      <w:r w:rsidRPr="00305A4F">
        <w:rPr>
          <w:rFonts w:ascii="Times New Roman" w:hAnsi="Times New Roman" w:cs="Times New Roman"/>
          <w:sz w:val="24"/>
          <w:szCs w:val="24"/>
        </w:rPr>
        <w:t xml:space="preserve"> segment of abdominal aorta</w:t>
      </w:r>
      <w:r>
        <w:rPr>
          <w:rFonts w:ascii="Times New Roman" w:hAnsi="Times New Roman" w:cs="Times New Roman" w:hint="eastAsia"/>
          <w:sz w:val="24"/>
          <w:szCs w:val="24"/>
        </w:rPr>
        <w:t xml:space="preserve"> (</w:t>
      </w:r>
      <w:r w:rsidRPr="00305A4F">
        <w:rPr>
          <w:rFonts w:ascii="Times New Roman" w:hAnsi="Times New Roman" w:cs="Times New Roman"/>
          <w:sz w:val="24"/>
          <w:szCs w:val="24"/>
        </w:rPr>
        <w:t xml:space="preserve">maximal dimension of the aneurysm=6.4cm. </w:t>
      </w:r>
      <w:proofErr w:type="gramStart"/>
      <w:r w:rsidRPr="00305A4F">
        <w:rPr>
          <w:rFonts w:ascii="Times New Roman" w:hAnsi="Times New Roman" w:cs="Times New Roman"/>
          <w:sz w:val="24"/>
          <w:szCs w:val="24"/>
        </w:rPr>
        <w:t>Aneurysm extent to the left common iliac artery</w:t>
      </w:r>
      <w:r w:rsidR="00B51FEE">
        <w:rPr>
          <w:rFonts w:ascii="Times New Roman" w:hAnsi="Times New Roman" w:cs="Times New Roman" w:hint="eastAsia"/>
          <w:sz w:val="24"/>
          <w:szCs w:val="24"/>
        </w:rPr>
        <w:t>) (Fig. 1).</w:t>
      </w:r>
      <w:proofErr w:type="gramEnd"/>
      <w:r w:rsidR="00344CD3">
        <w:rPr>
          <w:rFonts w:ascii="Times New Roman" w:hAnsi="Times New Roman" w:cs="Times New Roman" w:hint="eastAsia"/>
          <w:sz w:val="24"/>
          <w:szCs w:val="24"/>
        </w:rPr>
        <w:t xml:space="preserve"> </w:t>
      </w:r>
      <w:r>
        <w:rPr>
          <w:rFonts w:ascii="Times New Roman" w:hAnsi="Times New Roman" w:cs="Times New Roman" w:hint="eastAsia"/>
          <w:sz w:val="24"/>
          <w:szCs w:val="24"/>
        </w:rPr>
        <w:t>Open surgical repair was</w:t>
      </w:r>
      <w:r w:rsidRPr="00305A4F">
        <w:rPr>
          <w:rFonts w:ascii="Times New Roman" w:hAnsi="Times New Roman" w:cs="Times New Roman"/>
          <w:sz w:val="24"/>
          <w:szCs w:val="24"/>
        </w:rPr>
        <w:t xml:space="preserve"> done </w:t>
      </w:r>
      <w:r>
        <w:rPr>
          <w:rFonts w:ascii="Times New Roman" w:hAnsi="Times New Roman" w:cs="Times New Roman" w:hint="eastAsia"/>
          <w:sz w:val="24"/>
          <w:szCs w:val="24"/>
        </w:rPr>
        <w:t xml:space="preserve">because of unsuitability for </w:t>
      </w:r>
      <w:r>
        <w:rPr>
          <w:rFonts w:ascii="Times New Roman" w:hAnsi="Times New Roman" w:cs="Times New Roman"/>
          <w:sz w:val="24"/>
          <w:szCs w:val="24"/>
        </w:rPr>
        <w:t>endovascular</w:t>
      </w:r>
      <w:r w:rsidR="00197404">
        <w:rPr>
          <w:rFonts w:ascii="Times New Roman" w:hAnsi="Times New Roman" w:cs="Times New Roman" w:hint="eastAsia"/>
          <w:sz w:val="24"/>
          <w:szCs w:val="24"/>
        </w:rPr>
        <w:t xml:space="preserve"> aortic repair. After nine hours of operation, a</w:t>
      </w:r>
      <w:r>
        <w:rPr>
          <w:rFonts w:ascii="Times New Roman" w:hAnsi="Times New Roman" w:cs="Times New Roman" w:hint="eastAsia"/>
          <w:sz w:val="24"/>
          <w:szCs w:val="24"/>
        </w:rPr>
        <w:t>cute limb ischemia signs at both leg</w:t>
      </w:r>
      <w:r w:rsidR="00197404">
        <w:rPr>
          <w:rFonts w:ascii="Times New Roman" w:hAnsi="Times New Roman" w:cs="Times New Roman" w:hint="eastAsia"/>
          <w:sz w:val="24"/>
          <w:szCs w:val="24"/>
        </w:rPr>
        <w:t>s were notified to me, while the patient was under ventilator therapy</w:t>
      </w:r>
      <w:r>
        <w:rPr>
          <w:rFonts w:ascii="Times New Roman" w:hAnsi="Times New Roman" w:cs="Times New Roman" w:hint="eastAsia"/>
          <w:sz w:val="24"/>
          <w:szCs w:val="24"/>
        </w:rPr>
        <w:t>. Doppler showed no blood flow</w:t>
      </w:r>
      <w:r w:rsidR="00197404">
        <w:rPr>
          <w:rFonts w:ascii="Times New Roman" w:hAnsi="Times New Roman" w:cs="Times New Roman" w:hint="eastAsia"/>
          <w:sz w:val="24"/>
          <w:szCs w:val="24"/>
        </w:rPr>
        <w:t xml:space="preserve"> and thrombotic occlusion</w:t>
      </w:r>
      <w:r>
        <w:rPr>
          <w:rFonts w:ascii="Times New Roman" w:hAnsi="Times New Roman" w:cs="Times New Roman" w:hint="eastAsia"/>
          <w:sz w:val="24"/>
          <w:szCs w:val="24"/>
        </w:rPr>
        <w:t xml:space="preserve"> to both lower extremity and multiple segmental chronic total occlusion lesions at both superficial femoral artery and multiple atherosclerotic lesions at both below the knee.</w:t>
      </w:r>
      <w:r w:rsidR="00197404">
        <w:rPr>
          <w:rFonts w:ascii="Times New Roman" w:hAnsi="Times New Roman" w:cs="Times New Roman" w:hint="eastAsia"/>
          <w:sz w:val="24"/>
          <w:szCs w:val="24"/>
        </w:rPr>
        <w:t xml:space="preserve"> Because of unstable vital sign, further imaging study including computerized tomography was difficult.</w:t>
      </w:r>
    </w:p>
    <w:p w:rsidR="007408F9" w:rsidRDefault="00197404" w:rsidP="007408F9">
      <w:pPr>
        <w:rPr>
          <w:rFonts w:ascii="Times New Roman" w:hAnsi="Times New Roman" w:cs="Times New Roman"/>
          <w:sz w:val="24"/>
          <w:szCs w:val="24"/>
        </w:rPr>
      </w:pPr>
      <w:r>
        <w:rPr>
          <w:rFonts w:ascii="Times New Roman" w:hAnsi="Times New Roman" w:cs="Times New Roman" w:hint="eastAsia"/>
          <w:sz w:val="24"/>
          <w:szCs w:val="24"/>
        </w:rPr>
        <w:lastRenderedPageBreak/>
        <w:t>Emergency hybrid</w:t>
      </w:r>
      <w:r>
        <w:rPr>
          <w:rFonts w:ascii="Times New Roman" w:hAnsi="Times New Roman" w:cs="Times New Roman"/>
          <w:sz w:val="24"/>
          <w:szCs w:val="24"/>
        </w:rPr>
        <w:t xml:space="preserve"> </w:t>
      </w:r>
      <w:r>
        <w:rPr>
          <w:rFonts w:ascii="Times New Roman" w:hAnsi="Times New Roman" w:cs="Times New Roman" w:hint="eastAsia"/>
          <w:sz w:val="24"/>
          <w:szCs w:val="24"/>
        </w:rPr>
        <w:t>operation</w:t>
      </w:r>
      <w:r>
        <w:rPr>
          <w:rFonts w:ascii="Times New Roman" w:hAnsi="Times New Roman" w:cs="Times New Roman"/>
          <w:sz w:val="24"/>
          <w:szCs w:val="24"/>
        </w:rPr>
        <w:t xml:space="preserve"> was decided </w:t>
      </w:r>
      <w:r>
        <w:rPr>
          <w:rFonts w:ascii="Times New Roman" w:hAnsi="Times New Roman" w:cs="Times New Roman" w:hint="eastAsia"/>
          <w:sz w:val="24"/>
          <w:szCs w:val="24"/>
        </w:rPr>
        <w:t xml:space="preserve">for life-saving because of unstable vital sign, deteriorated laboratory data. Hybrid operation was done through surgically exposed both common femoral </w:t>
      </w:r>
      <w:proofErr w:type="gramStart"/>
      <w:r>
        <w:rPr>
          <w:rFonts w:ascii="Times New Roman" w:hAnsi="Times New Roman" w:cs="Times New Roman" w:hint="eastAsia"/>
          <w:sz w:val="24"/>
          <w:szCs w:val="24"/>
        </w:rPr>
        <w:t>artery</w:t>
      </w:r>
      <w:proofErr w:type="gramEnd"/>
      <w:r>
        <w:rPr>
          <w:rFonts w:ascii="Times New Roman" w:hAnsi="Times New Roman" w:cs="Times New Roman" w:hint="eastAsia"/>
          <w:sz w:val="24"/>
          <w:szCs w:val="24"/>
        </w:rPr>
        <w:t xml:space="preserve"> </w:t>
      </w:r>
      <w:r>
        <w:rPr>
          <w:rFonts w:ascii="Times New Roman" w:hAnsi="Times New Roman" w:cs="Times New Roman"/>
          <w:sz w:val="24"/>
          <w:szCs w:val="24"/>
        </w:rPr>
        <w:t>successfully</w:t>
      </w:r>
      <w:r>
        <w:rPr>
          <w:rFonts w:ascii="Times New Roman" w:hAnsi="Times New Roman" w:cs="Times New Roman" w:hint="eastAsia"/>
          <w:sz w:val="24"/>
          <w:szCs w:val="24"/>
        </w:rPr>
        <w:t>. For righ</w:t>
      </w:r>
      <w:r w:rsidR="007408F9">
        <w:rPr>
          <w:rFonts w:ascii="Times New Roman" w:hAnsi="Times New Roman" w:cs="Times New Roman" w:hint="eastAsia"/>
          <w:sz w:val="24"/>
          <w:szCs w:val="24"/>
        </w:rPr>
        <w:t>t leg, 1)</w:t>
      </w:r>
      <w:r>
        <w:rPr>
          <w:rFonts w:ascii="Times New Roman" w:hAnsi="Times New Roman" w:cs="Times New Roman" w:hint="eastAsia"/>
          <w:sz w:val="24"/>
          <w:szCs w:val="24"/>
        </w:rPr>
        <w:t xml:space="preserve"> </w:t>
      </w:r>
      <w:proofErr w:type="spellStart"/>
      <w:r w:rsidR="007408F9">
        <w:rPr>
          <w:rFonts w:ascii="Times New Roman" w:hAnsi="Times New Roman" w:cs="Times New Roman" w:hint="eastAsia"/>
          <w:sz w:val="24"/>
          <w:szCs w:val="24"/>
        </w:rPr>
        <w:t>thrombecotmy</w:t>
      </w:r>
      <w:proofErr w:type="spellEnd"/>
      <w:r w:rsidR="007408F9">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with </w:t>
      </w:r>
      <w:r w:rsidR="007408F9" w:rsidRPr="007408F9">
        <w:rPr>
          <w:rFonts w:ascii="Times New Roman" w:hAnsi="Times New Roman" w:cs="Times New Roman"/>
          <w:sz w:val="24"/>
          <w:szCs w:val="24"/>
        </w:rPr>
        <w:t xml:space="preserve">Over-the-wire Fogarty Thru-Lumen </w:t>
      </w:r>
      <w:proofErr w:type="spellStart"/>
      <w:r w:rsidR="007408F9" w:rsidRPr="007408F9">
        <w:rPr>
          <w:rFonts w:ascii="Times New Roman" w:hAnsi="Times New Roman" w:cs="Times New Roman"/>
          <w:sz w:val="24"/>
          <w:szCs w:val="24"/>
        </w:rPr>
        <w:t>Embolectomy</w:t>
      </w:r>
      <w:proofErr w:type="spellEnd"/>
      <w:r w:rsidR="007408F9" w:rsidRPr="007408F9">
        <w:rPr>
          <w:rFonts w:ascii="Times New Roman" w:hAnsi="Times New Roman" w:cs="Times New Roman"/>
          <w:sz w:val="24"/>
          <w:szCs w:val="24"/>
        </w:rPr>
        <w:t xml:space="preserve"> Catheter</w:t>
      </w:r>
      <w:r w:rsidR="007408F9">
        <w:rPr>
          <w:rFonts w:ascii="Times New Roman" w:hAnsi="Times New Roman" w:cs="Times New Roman" w:hint="eastAsia"/>
          <w:sz w:val="24"/>
          <w:szCs w:val="24"/>
        </w:rPr>
        <w:t xml:space="preserve"> </w:t>
      </w:r>
      <w:r>
        <w:rPr>
          <w:rFonts w:ascii="Times New Roman" w:hAnsi="Times New Roman" w:cs="Times New Roman" w:hint="eastAsia"/>
          <w:sz w:val="24"/>
          <w:szCs w:val="24"/>
        </w:rPr>
        <w:t>from right iliac artery to right superficial femoral artery</w:t>
      </w:r>
      <w:r w:rsidR="007408F9">
        <w:rPr>
          <w:rFonts w:ascii="Times New Roman" w:hAnsi="Times New Roman" w:cs="Times New Roman" w:hint="eastAsia"/>
          <w:sz w:val="24"/>
          <w:szCs w:val="24"/>
        </w:rPr>
        <w:t>,</w:t>
      </w:r>
      <w:r>
        <w:rPr>
          <w:rFonts w:ascii="Times New Roman" w:hAnsi="Times New Roman" w:cs="Times New Roman" w:hint="eastAsia"/>
          <w:sz w:val="24"/>
          <w:szCs w:val="24"/>
        </w:rPr>
        <w:t xml:space="preserve"> and </w:t>
      </w:r>
      <w:r w:rsidR="007408F9">
        <w:rPr>
          <w:rFonts w:ascii="Times New Roman" w:hAnsi="Times New Roman" w:cs="Times New Roman" w:hint="eastAsia"/>
          <w:sz w:val="24"/>
          <w:szCs w:val="24"/>
        </w:rPr>
        <w:t xml:space="preserve">2) </w:t>
      </w:r>
      <w:r>
        <w:rPr>
          <w:rFonts w:ascii="Times New Roman" w:hAnsi="Times New Roman" w:cs="Times New Roman" w:hint="eastAsia"/>
          <w:sz w:val="24"/>
          <w:szCs w:val="24"/>
        </w:rPr>
        <w:t>st</w:t>
      </w:r>
      <w:r w:rsidR="007408F9">
        <w:rPr>
          <w:rFonts w:ascii="Times New Roman" w:hAnsi="Times New Roman" w:cs="Times New Roman" w:hint="eastAsia"/>
          <w:sz w:val="24"/>
          <w:szCs w:val="24"/>
        </w:rPr>
        <w:t>enting at middle superficial fe</w:t>
      </w:r>
      <w:r>
        <w:rPr>
          <w:rFonts w:ascii="Times New Roman" w:hAnsi="Times New Roman" w:cs="Times New Roman" w:hint="eastAsia"/>
          <w:sz w:val="24"/>
          <w:szCs w:val="24"/>
        </w:rPr>
        <w:t>mo</w:t>
      </w:r>
      <w:r w:rsidR="007408F9">
        <w:rPr>
          <w:rFonts w:ascii="Times New Roman" w:hAnsi="Times New Roman" w:cs="Times New Roman" w:hint="eastAsia"/>
          <w:sz w:val="24"/>
          <w:szCs w:val="24"/>
        </w:rPr>
        <w:t>r</w:t>
      </w:r>
      <w:r>
        <w:rPr>
          <w:rFonts w:ascii="Times New Roman" w:hAnsi="Times New Roman" w:cs="Times New Roman" w:hint="eastAsia"/>
          <w:sz w:val="24"/>
          <w:szCs w:val="24"/>
        </w:rPr>
        <w:t>al</w:t>
      </w:r>
      <w:r w:rsidR="007408F9">
        <w:rPr>
          <w:rFonts w:ascii="Times New Roman" w:hAnsi="Times New Roman" w:cs="Times New Roman" w:hint="eastAsia"/>
          <w:sz w:val="24"/>
          <w:szCs w:val="24"/>
        </w:rPr>
        <w:t xml:space="preserve"> artery and </w:t>
      </w:r>
      <w:r w:rsidR="007408F9">
        <w:rPr>
          <w:rFonts w:ascii="Times New Roman" w:hAnsi="Times New Roman" w:cs="Times New Roman"/>
          <w:sz w:val="24"/>
          <w:szCs w:val="24"/>
        </w:rPr>
        <w:t>ballooning</w:t>
      </w:r>
      <w:r w:rsidR="007408F9">
        <w:rPr>
          <w:rFonts w:ascii="Times New Roman" w:hAnsi="Times New Roman" w:cs="Times New Roman" w:hint="eastAsia"/>
          <w:sz w:val="24"/>
          <w:szCs w:val="24"/>
        </w:rPr>
        <w:t xml:space="preserve"> at below the knee lesions were done. For left leg, 1) </w:t>
      </w:r>
      <w:proofErr w:type="spellStart"/>
      <w:r w:rsidR="007408F9">
        <w:rPr>
          <w:rFonts w:ascii="Times New Roman" w:hAnsi="Times New Roman" w:cs="Times New Roman" w:hint="eastAsia"/>
          <w:sz w:val="24"/>
          <w:szCs w:val="24"/>
        </w:rPr>
        <w:t>thrombectomy</w:t>
      </w:r>
      <w:proofErr w:type="spellEnd"/>
      <w:r w:rsidR="007408F9">
        <w:rPr>
          <w:rFonts w:ascii="Times New Roman" w:hAnsi="Times New Roman" w:cs="Times New Roman" w:hint="eastAsia"/>
          <w:sz w:val="24"/>
          <w:szCs w:val="24"/>
        </w:rPr>
        <w:t xml:space="preserve"> with the Same Fogarty catheter, and 2) </w:t>
      </w:r>
      <w:proofErr w:type="spellStart"/>
      <w:r w:rsidR="007408F9">
        <w:rPr>
          <w:rFonts w:ascii="Times New Roman" w:hAnsi="Times New Roman" w:cs="Times New Roman" w:hint="eastAsia"/>
          <w:sz w:val="24"/>
          <w:szCs w:val="24"/>
        </w:rPr>
        <w:t>femoro</w:t>
      </w:r>
      <w:proofErr w:type="spellEnd"/>
      <w:r w:rsidR="007408F9">
        <w:rPr>
          <w:rFonts w:ascii="Times New Roman" w:hAnsi="Times New Roman" w:cs="Times New Roman" w:hint="eastAsia"/>
          <w:sz w:val="24"/>
          <w:szCs w:val="24"/>
        </w:rPr>
        <w:t xml:space="preserve">-popliteal </w:t>
      </w:r>
      <w:proofErr w:type="gramStart"/>
      <w:r w:rsidR="007408F9">
        <w:rPr>
          <w:rFonts w:ascii="Times New Roman" w:hAnsi="Times New Roman" w:cs="Times New Roman" w:hint="eastAsia"/>
          <w:sz w:val="24"/>
          <w:szCs w:val="24"/>
        </w:rPr>
        <w:t>bypass  with</w:t>
      </w:r>
      <w:proofErr w:type="gramEnd"/>
      <w:r w:rsidR="007408F9">
        <w:rPr>
          <w:rFonts w:ascii="Times New Roman" w:hAnsi="Times New Roman" w:cs="Times New Roman" w:hint="eastAsia"/>
          <w:sz w:val="24"/>
          <w:szCs w:val="24"/>
        </w:rPr>
        <w:t xml:space="preserve"> 6 mm vascular graft were done.</w:t>
      </w:r>
      <w:r w:rsidR="00A03C91">
        <w:rPr>
          <w:rFonts w:ascii="Times New Roman" w:hAnsi="Times New Roman" w:cs="Times New Roman" w:hint="eastAsia"/>
          <w:sz w:val="24"/>
          <w:szCs w:val="24"/>
        </w:rPr>
        <w:t xml:space="preserve"> </w:t>
      </w:r>
      <w:proofErr w:type="gramStart"/>
      <w:r w:rsidR="00A03C91">
        <w:rPr>
          <w:rFonts w:ascii="Times New Roman" w:hAnsi="Times New Roman" w:cs="Times New Roman" w:hint="eastAsia"/>
          <w:sz w:val="24"/>
          <w:szCs w:val="24"/>
        </w:rPr>
        <w:t>(Fig. 2).</w:t>
      </w:r>
      <w:proofErr w:type="gramEnd"/>
      <w:r w:rsidR="00344CD3">
        <w:rPr>
          <w:rFonts w:ascii="Times New Roman" w:hAnsi="Times New Roman" w:cs="Times New Roman" w:hint="eastAsia"/>
          <w:sz w:val="24"/>
          <w:szCs w:val="24"/>
        </w:rPr>
        <w:t xml:space="preserve"> </w:t>
      </w:r>
      <w:r w:rsidR="007408F9" w:rsidRPr="007408F9">
        <w:rPr>
          <w:rFonts w:ascii="Times New Roman" w:hAnsi="Times New Roman" w:cs="Times New Roman"/>
          <w:sz w:val="24"/>
          <w:szCs w:val="24"/>
        </w:rPr>
        <w:t xml:space="preserve">After </w:t>
      </w:r>
      <w:r w:rsidR="007408F9">
        <w:rPr>
          <w:rFonts w:ascii="Times New Roman" w:hAnsi="Times New Roman" w:cs="Times New Roman" w:hint="eastAsia"/>
          <w:sz w:val="24"/>
          <w:szCs w:val="24"/>
        </w:rPr>
        <w:t xml:space="preserve">hybrid </w:t>
      </w:r>
      <w:r w:rsidR="007408F9" w:rsidRPr="007408F9">
        <w:rPr>
          <w:rFonts w:ascii="Times New Roman" w:hAnsi="Times New Roman" w:cs="Times New Roman"/>
          <w:sz w:val="24"/>
          <w:szCs w:val="24"/>
        </w:rPr>
        <w:t>surgery,</w:t>
      </w:r>
      <w:r w:rsidR="007408F9">
        <w:rPr>
          <w:rFonts w:ascii="Times New Roman" w:hAnsi="Times New Roman" w:cs="Times New Roman" w:hint="eastAsia"/>
          <w:sz w:val="24"/>
          <w:szCs w:val="24"/>
        </w:rPr>
        <w:t xml:space="preserve"> </w:t>
      </w:r>
      <w:r w:rsidR="007408F9" w:rsidRPr="007408F9">
        <w:rPr>
          <w:rFonts w:ascii="Times New Roman" w:hAnsi="Times New Roman" w:cs="Times New Roman"/>
          <w:sz w:val="24"/>
          <w:szCs w:val="24"/>
        </w:rPr>
        <w:t xml:space="preserve">her legs became warm and strong </w:t>
      </w:r>
      <w:proofErr w:type="spellStart"/>
      <w:r w:rsidR="007408F9" w:rsidRPr="007408F9">
        <w:rPr>
          <w:rFonts w:ascii="Times New Roman" w:hAnsi="Times New Roman" w:cs="Times New Roman"/>
          <w:sz w:val="24"/>
          <w:szCs w:val="24"/>
        </w:rPr>
        <w:t>dorsalis</w:t>
      </w:r>
      <w:proofErr w:type="spellEnd"/>
      <w:r w:rsidR="007408F9" w:rsidRPr="007408F9">
        <w:rPr>
          <w:rFonts w:ascii="Times New Roman" w:hAnsi="Times New Roman" w:cs="Times New Roman"/>
          <w:sz w:val="24"/>
          <w:szCs w:val="24"/>
        </w:rPr>
        <w:t xml:space="preserve"> </w:t>
      </w:r>
      <w:proofErr w:type="spellStart"/>
      <w:r w:rsidR="007408F9" w:rsidRPr="007408F9">
        <w:rPr>
          <w:rFonts w:ascii="Times New Roman" w:hAnsi="Times New Roman" w:cs="Times New Roman"/>
          <w:sz w:val="24"/>
          <w:szCs w:val="24"/>
        </w:rPr>
        <w:t>pedis</w:t>
      </w:r>
      <w:proofErr w:type="spellEnd"/>
      <w:r w:rsidR="007408F9">
        <w:rPr>
          <w:rFonts w:ascii="Times New Roman" w:hAnsi="Times New Roman" w:cs="Times New Roman" w:hint="eastAsia"/>
          <w:sz w:val="24"/>
          <w:szCs w:val="24"/>
        </w:rPr>
        <w:t xml:space="preserve"> </w:t>
      </w:r>
      <w:r w:rsidR="007408F9" w:rsidRPr="007408F9">
        <w:rPr>
          <w:rFonts w:ascii="Times New Roman" w:hAnsi="Times New Roman" w:cs="Times New Roman"/>
          <w:sz w:val="24"/>
          <w:szCs w:val="24"/>
        </w:rPr>
        <w:t>pulses were palpable bilaterally. She was treated with intravenous</w:t>
      </w:r>
      <w:r w:rsidR="007408F9">
        <w:rPr>
          <w:rFonts w:ascii="Times New Roman" w:hAnsi="Times New Roman" w:cs="Times New Roman" w:hint="eastAsia"/>
          <w:sz w:val="24"/>
          <w:szCs w:val="24"/>
        </w:rPr>
        <w:t xml:space="preserve"> </w:t>
      </w:r>
      <w:r w:rsidR="007408F9" w:rsidRPr="007408F9">
        <w:rPr>
          <w:rFonts w:ascii="Times New Roman" w:hAnsi="Times New Roman" w:cs="Times New Roman"/>
          <w:sz w:val="24"/>
          <w:szCs w:val="24"/>
        </w:rPr>
        <w:t>heparin and prostaglandin E1 postoperatively</w:t>
      </w:r>
    </w:p>
    <w:p w:rsidR="00197404" w:rsidRDefault="00197404" w:rsidP="00305A4F">
      <w:pPr>
        <w:rPr>
          <w:rFonts w:ascii="Times New Roman" w:hAnsi="Times New Roman" w:cs="Times New Roman"/>
          <w:sz w:val="24"/>
          <w:szCs w:val="24"/>
        </w:rPr>
      </w:pPr>
    </w:p>
    <w:p w:rsidR="00305A4F" w:rsidRPr="00305A4F" w:rsidRDefault="007408F9" w:rsidP="00A03C91">
      <w:pPr>
        <w:rPr>
          <w:rFonts w:ascii="Times New Roman" w:hAnsi="Times New Roman" w:cs="Times New Roman"/>
          <w:sz w:val="24"/>
          <w:szCs w:val="24"/>
        </w:rPr>
      </w:pPr>
      <w:r>
        <w:rPr>
          <w:rFonts w:ascii="Times New Roman" w:hAnsi="Times New Roman" w:cs="Times New Roman" w:hint="eastAsia"/>
          <w:sz w:val="24"/>
          <w:szCs w:val="24"/>
        </w:rPr>
        <w:t>One</w:t>
      </w:r>
      <w:r>
        <w:rPr>
          <w:rFonts w:ascii="Times New Roman" w:hAnsi="Times New Roman" w:cs="Times New Roman"/>
          <w:sz w:val="24"/>
          <w:szCs w:val="24"/>
        </w:rPr>
        <w:t xml:space="preserve"> day</w:t>
      </w:r>
      <w:r w:rsidRPr="007408F9">
        <w:rPr>
          <w:rFonts w:ascii="Times New Roman" w:hAnsi="Times New Roman" w:cs="Times New Roman"/>
          <w:sz w:val="24"/>
          <w:szCs w:val="24"/>
        </w:rPr>
        <w:t xml:space="preserve"> after surgery, the patient suddenly</w:t>
      </w:r>
      <w:r>
        <w:rPr>
          <w:rFonts w:ascii="Times New Roman" w:hAnsi="Times New Roman" w:cs="Times New Roman" w:hint="eastAsia"/>
          <w:sz w:val="24"/>
          <w:szCs w:val="24"/>
        </w:rPr>
        <w:t xml:space="preserve"> was still under ventilator therapy and</w:t>
      </w:r>
      <w:r w:rsidRPr="007408F9">
        <w:rPr>
          <w:rFonts w:ascii="Times New Roman" w:hAnsi="Times New Roman" w:cs="Times New Roman"/>
          <w:sz w:val="24"/>
          <w:szCs w:val="24"/>
        </w:rPr>
        <w:t xml:space="preserve"> became</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oliguric</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 xml:space="preserve">His </w:t>
      </w:r>
      <w:r w:rsidRPr="007408F9">
        <w:rPr>
          <w:rFonts w:ascii="Times New Roman" w:hAnsi="Times New Roman" w:cs="Times New Roman"/>
          <w:sz w:val="24"/>
          <w:szCs w:val="24"/>
        </w:rPr>
        <w:t>urine was dark red in</w:t>
      </w:r>
      <w:r>
        <w:rPr>
          <w:rFonts w:ascii="Times New Roman" w:hAnsi="Times New Roman" w:cs="Times New Roman" w:hint="eastAsia"/>
          <w:sz w:val="24"/>
          <w:szCs w:val="24"/>
        </w:rPr>
        <w:t xml:space="preserve"> </w:t>
      </w:r>
      <w:r w:rsidRPr="007408F9">
        <w:rPr>
          <w:rFonts w:ascii="Times New Roman" w:hAnsi="Times New Roman" w:cs="Times New Roman"/>
          <w:sz w:val="24"/>
          <w:szCs w:val="24"/>
        </w:rPr>
        <w:t>her plas</w:t>
      </w:r>
      <w:r>
        <w:rPr>
          <w:rFonts w:ascii="Times New Roman" w:hAnsi="Times New Roman" w:cs="Times New Roman"/>
          <w:sz w:val="24"/>
          <w:szCs w:val="24"/>
        </w:rPr>
        <w:t xml:space="preserve">ma </w:t>
      </w:r>
      <w:proofErr w:type="spellStart"/>
      <w:r>
        <w:rPr>
          <w:rFonts w:ascii="Times New Roman" w:hAnsi="Times New Roman" w:cs="Times New Roman"/>
          <w:sz w:val="24"/>
          <w:szCs w:val="24"/>
        </w:rPr>
        <w:t>creatinine</w:t>
      </w:r>
      <w:proofErr w:type="spellEnd"/>
      <w:r>
        <w:rPr>
          <w:rFonts w:ascii="Times New Roman" w:hAnsi="Times New Roman" w:cs="Times New Roman"/>
          <w:sz w:val="24"/>
          <w:szCs w:val="24"/>
        </w:rPr>
        <w:t xml:space="preserve"> increased from </w:t>
      </w:r>
      <w:r>
        <w:rPr>
          <w:rFonts w:ascii="Times New Roman" w:hAnsi="Times New Roman" w:cs="Times New Roman" w:hint="eastAsia"/>
          <w:sz w:val="24"/>
          <w:szCs w:val="24"/>
        </w:rPr>
        <w:t>1.09</w:t>
      </w:r>
      <w:r>
        <w:rPr>
          <w:rFonts w:ascii="Times New Roman" w:hAnsi="Times New Roman" w:cs="Times New Roman"/>
          <w:sz w:val="24"/>
          <w:szCs w:val="24"/>
        </w:rPr>
        <w:t xml:space="preserve"> to 2.</w:t>
      </w:r>
      <w:r>
        <w:rPr>
          <w:rFonts w:ascii="Times New Roman" w:hAnsi="Times New Roman" w:cs="Times New Roman" w:hint="eastAsia"/>
          <w:sz w:val="24"/>
          <w:szCs w:val="24"/>
        </w:rPr>
        <w:t xml:space="preserve">65 </w:t>
      </w:r>
      <w:r w:rsidRPr="007408F9">
        <w:rPr>
          <w:rFonts w:ascii="Times New Roman" w:hAnsi="Times New Roman" w:cs="Times New Roman"/>
          <w:sz w:val="24"/>
          <w:szCs w:val="24"/>
        </w:rPr>
        <w:t>mg/</w:t>
      </w:r>
      <w:proofErr w:type="spellStart"/>
      <w:proofErr w:type="gramStart"/>
      <w:r w:rsidRPr="007408F9">
        <w:rPr>
          <w:rFonts w:ascii="Times New Roman" w:hAnsi="Times New Roman" w:cs="Times New Roman"/>
          <w:sz w:val="24"/>
          <w:szCs w:val="24"/>
        </w:rPr>
        <w:t>dL</w:t>
      </w:r>
      <w:proofErr w:type="spellEnd"/>
      <w:r w:rsidRPr="007408F9">
        <w:rPr>
          <w:rFonts w:ascii="Times New Roman" w:hAnsi="Times New Roman" w:cs="Times New Roman"/>
          <w:sz w:val="24"/>
          <w:szCs w:val="24"/>
        </w:rPr>
        <w:t>,</w:t>
      </w:r>
      <w:proofErr w:type="gramEnd"/>
      <w:r w:rsidRPr="007408F9">
        <w:rPr>
          <w:rFonts w:ascii="Times New Roman" w:hAnsi="Times New Roman" w:cs="Times New Roman"/>
          <w:sz w:val="24"/>
          <w:szCs w:val="24"/>
        </w:rPr>
        <w:t xml:space="preserve"> </w:t>
      </w:r>
      <w:proofErr w:type="spellStart"/>
      <w:r w:rsidRPr="007408F9">
        <w:rPr>
          <w:rFonts w:ascii="Times New Roman" w:hAnsi="Times New Roman" w:cs="Times New Roman"/>
          <w:sz w:val="24"/>
          <w:szCs w:val="24"/>
        </w:rPr>
        <w:t>creatine</w:t>
      </w:r>
      <w:proofErr w:type="spellEnd"/>
      <w:r w:rsidRPr="007408F9">
        <w:rPr>
          <w:rFonts w:ascii="Times New Roman" w:hAnsi="Times New Roman" w:cs="Times New Roman"/>
          <w:sz w:val="24"/>
          <w:szCs w:val="24"/>
        </w:rPr>
        <w:t xml:space="preserve"> kinase (CK) level was </w:t>
      </w:r>
      <w:r>
        <w:rPr>
          <w:rFonts w:ascii="Times New Roman" w:hAnsi="Times New Roman" w:cs="Times New Roman" w:hint="eastAsia"/>
          <w:sz w:val="24"/>
          <w:szCs w:val="24"/>
        </w:rPr>
        <w:t>over 15000</w:t>
      </w:r>
      <w:r w:rsidRPr="007408F9">
        <w:rPr>
          <w:rFonts w:ascii="Times New Roman" w:hAnsi="Times New Roman" w:cs="Times New Roman"/>
          <w:sz w:val="24"/>
          <w:szCs w:val="24"/>
        </w:rPr>
        <w:t xml:space="preserve"> U/L on the</w:t>
      </w:r>
      <w:r>
        <w:rPr>
          <w:rFonts w:ascii="Times New Roman" w:hAnsi="Times New Roman" w:cs="Times New Roman" w:hint="eastAsia"/>
          <w:sz w:val="24"/>
          <w:szCs w:val="24"/>
        </w:rPr>
        <w:t xml:space="preserve"> next day. The patient was treated with c</w:t>
      </w:r>
      <w:r>
        <w:rPr>
          <w:rFonts w:ascii="Times New Roman" w:hAnsi="Times New Roman" w:cs="Times New Roman"/>
          <w:sz w:val="24"/>
          <w:szCs w:val="24"/>
        </w:rPr>
        <w:t xml:space="preserve">ontinuous </w:t>
      </w:r>
      <w:r>
        <w:rPr>
          <w:rFonts w:ascii="Times New Roman" w:hAnsi="Times New Roman" w:cs="Times New Roman" w:hint="eastAsia"/>
          <w:sz w:val="24"/>
          <w:szCs w:val="24"/>
        </w:rPr>
        <w:t>r</w:t>
      </w:r>
      <w:r>
        <w:rPr>
          <w:rFonts w:ascii="Times New Roman" w:hAnsi="Times New Roman" w:cs="Times New Roman"/>
          <w:sz w:val="24"/>
          <w:szCs w:val="24"/>
        </w:rPr>
        <w:t xml:space="preserve">enal </w:t>
      </w:r>
      <w:r>
        <w:rPr>
          <w:rFonts w:ascii="Times New Roman" w:hAnsi="Times New Roman" w:cs="Times New Roman" w:hint="eastAsia"/>
          <w:sz w:val="24"/>
          <w:szCs w:val="24"/>
        </w:rPr>
        <w:t>r</w:t>
      </w:r>
      <w:r>
        <w:rPr>
          <w:rFonts w:ascii="Times New Roman" w:hAnsi="Times New Roman" w:cs="Times New Roman"/>
          <w:sz w:val="24"/>
          <w:szCs w:val="24"/>
        </w:rPr>
        <w:t xml:space="preserve">eplacement </w:t>
      </w:r>
      <w:r>
        <w:rPr>
          <w:rFonts w:ascii="Times New Roman" w:hAnsi="Times New Roman" w:cs="Times New Roman" w:hint="eastAsia"/>
          <w:sz w:val="24"/>
          <w:szCs w:val="24"/>
        </w:rPr>
        <w:t>t</w:t>
      </w:r>
      <w:r w:rsidRPr="007408F9">
        <w:rPr>
          <w:rFonts w:ascii="Times New Roman" w:hAnsi="Times New Roman" w:cs="Times New Roman"/>
          <w:sz w:val="24"/>
          <w:szCs w:val="24"/>
        </w:rPr>
        <w:t>herapy</w:t>
      </w:r>
      <w:r>
        <w:rPr>
          <w:rFonts w:ascii="Times New Roman" w:hAnsi="Times New Roman" w:cs="Times New Roman" w:hint="eastAsia"/>
          <w:sz w:val="24"/>
          <w:szCs w:val="24"/>
        </w:rPr>
        <w:t xml:space="preserve"> (CRRT) to keep adequate hydration. Both toes subsequently developed</w:t>
      </w:r>
      <w:r w:rsidR="00A03C91">
        <w:rPr>
          <w:rFonts w:ascii="Times New Roman" w:hAnsi="Times New Roman" w:cs="Times New Roman" w:hint="eastAsia"/>
          <w:sz w:val="24"/>
          <w:szCs w:val="24"/>
        </w:rPr>
        <w:t xml:space="preserve"> gangrene and swelling, and compartment syndrome was suspected (Fig. 3). Unfortunately, he subsequently developed multiple organ failure </w:t>
      </w:r>
      <w:proofErr w:type="gramStart"/>
      <w:r w:rsidR="00A03C91">
        <w:rPr>
          <w:rFonts w:ascii="Times New Roman" w:hAnsi="Times New Roman" w:cs="Times New Roman" w:hint="eastAsia"/>
          <w:sz w:val="24"/>
          <w:szCs w:val="24"/>
        </w:rPr>
        <w:t>syndrome</w:t>
      </w:r>
      <w:proofErr w:type="gramEnd"/>
      <w:r w:rsidR="00A03C91">
        <w:rPr>
          <w:rFonts w:ascii="Times New Roman" w:hAnsi="Times New Roman" w:cs="Times New Roman" w:hint="eastAsia"/>
          <w:sz w:val="24"/>
          <w:szCs w:val="24"/>
        </w:rPr>
        <w:t xml:space="preserve"> and died at Second day.</w:t>
      </w:r>
    </w:p>
    <w:p w:rsidR="000942F7" w:rsidRPr="00305A4F" w:rsidRDefault="000942F7" w:rsidP="006511D8">
      <w:pPr>
        <w:spacing w:line="480" w:lineRule="auto"/>
        <w:rPr>
          <w:rFonts w:ascii="Times New Roman" w:hAnsi="Times New Roman" w:cs="Times New Roman"/>
          <w:sz w:val="24"/>
          <w:szCs w:val="24"/>
        </w:rPr>
      </w:pPr>
    </w:p>
    <w:p w:rsidR="000942F7" w:rsidRPr="00472C60" w:rsidRDefault="00472C60" w:rsidP="006511D8">
      <w:pPr>
        <w:spacing w:line="480" w:lineRule="auto"/>
        <w:rPr>
          <w:rFonts w:ascii="Times New Roman" w:hAnsi="Times New Roman" w:cs="Times New Roman"/>
          <w:b/>
          <w:sz w:val="24"/>
          <w:szCs w:val="24"/>
        </w:rPr>
      </w:pPr>
      <w:r w:rsidRPr="00472C60">
        <w:rPr>
          <w:rFonts w:ascii="Times New Roman" w:hAnsi="Times New Roman" w:cs="Times New Roman" w:hint="eastAsia"/>
          <w:b/>
          <w:sz w:val="24"/>
          <w:szCs w:val="24"/>
        </w:rPr>
        <w:t>Discussion</w:t>
      </w:r>
    </w:p>
    <w:p w:rsidR="00472C60" w:rsidRDefault="00A23AFC" w:rsidP="006511D8">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1. </w:t>
      </w:r>
      <w:r w:rsidR="00A03C91">
        <w:rPr>
          <w:rFonts w:ascii="Times New Roman" w:hAnsi="Times New Roman" w:cs="Times New Roman" w:hint="eastAsia"/>
          <w:sz w:val="24"/>
          <w:szCs w:val="24"/>
        </w:rPr>
        <w:t>Adequate preoperative assessment for abdominal aortic aneurysm</w:t>
      </w:r>
    </w:p>
    <w:p w:rsidR="00A03C91" w:rsidRDefault="00A03C91" w:rsidP="006511D8">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2. Adequate postoperative management for </w:t>
      </w:r>
      <w:r>
        <w:rPr>
          <w:rFonts w:ascii="Times New Roman" w:hAnsi="Times New Roman" w:cs="Times New Roman"/>
          <w:sz w:val="24"/>
          <w:szCs w:val="24"/>
        </w:rPr>
        <w:t>abdominal</w:t>
      </w:r>
      <w:r>
        <w:rPr>
          <w:rFonts w:ascii="Times New Roman" w:hAnsi="Times New Roman" w:cs="Times New Roman" w:hint="eastAsia"/>
          <w:sz w:val="24"/>
          <w:szCs w:val="24"/>
        </w:rPr>
        <w:t xml:space="preserve"> aortic aneurysm</w:t>
      </w:r>
    </w:p>
    <w:p w:rsidR="00A03C91" w:rsidRPr="00A03C91" w:rsidRDefault="00A03C91" w:rsidP="006511D8">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3. How to prevent multiple organ failure by </w:t>
      </w:r>
      <w:proofErr w:type="spellStart"/>
      <w:r>
        <w:rPr>
          <w:rFonts w:ascii="Times New Roman" w:hAnsi="Times New Roman" w:cs="Times New Roman" w:hint="eastAsia"/>
          <w:sz w:val="24"/>
          <w:szCs w:val="24"/>
        </w:rPr>
        <w:t>rhabdomyolysis</w:t>
      </w:r>
      <w:proofErr w:type="spellEnd"/>
      <w:r>
        <w:rPr>
          <w:rFonts w:ascii="Times New Roman" w:hAnsi="Times New Roman" w:cs="Times New Roman" w:hint="eastAsia"/>
          <w:sz w:val="24"/>
          <w:szCs w:val="24"/>
        </w:rPr>
        <w:t xml:space="preserve"> as reperfusion injury</w:t>
      </w:r>
    </w:p>
    <w:p w:rsidR="009D6145" w:rsidRPr="00472C60" w:rsidRDefault="009D6145" w:rsidP="006511D8">
      <w:pPr>
        <w:spacing w:line="480" w:lineRule="auto"/>
        <w:rPr>
          <w:rFonts w:ascii="Times New Roman" w:hAnsi="Times New Roman" w:cs="Times New Roman"/>
          <w:sz w:val="24"/>
          <w:szCs w:val="24"/>
        </w:rPr>
      </w:pPr>
    </w:p>
    <w:p w:rsidR="009D6145" w:rsidRPr="00472C60" w:rsidRDefault="00472C60" w:rsidP="006511D8">
      <w:pPr>
        <w:spacing w:line="480" w:lineRule="auto"/>
        <w:rPr>
          <w:rFonts w:ascii="Times New Roman" w:hAnsi="Times New Roman" w:cs="Times New Roman"/>
          <w:b/>
          <w:sz w:val="24"/>
          <w:szCs w:val="24"/>
        </w:rPr>
      </w:pPr>
      <w:r w:rsidRPr="00472C60">
        <w:rPr>
          <w:rFonts w:ascii="Times New Roman" w:hAnsi="Times New Roman" w:cs="Times New Roman" w:hint="eastAsia"/>
          <w:b/>
          <w:sz w:val="24"/>
          <w:szCs w:val="24"/>
        </w:rPr>
        <w:t>Key word</w:t>
      </w:r>
    </w:p>
    <w:p w:rsidR="00472C60" w:rsidRDefault="00472C60" w:rsidP="006511D8">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1. </w:t>
      </w:r>
      <w:proofErr w:type="gramStart"/>
      <w:r w:rsidR="00A03C91">
        <w:rPr>
          <w:rFonts w:ascii="Times New Roman" w:hAnsi="Times New Roman" w:cs="Times New Roman" w:hint="eastAsia"/>
          <w:sz w:val="24"/>
          <w:szCs w:val="24"/>
        </w:rPr>
        <w:t>preoperative</w:t>
      </w:r>
      <w:proofErr w:type="gramEnd"/>
      <w:r w:rsidR="00A03C91">
        <w:rPr>
          <w:rFonts w:ascii="Times New Roman" w:hAnsi="Times New Roman" w:cs="Times New Roman" w:hint="eastAsia"/>
          <w:sz w:val="24"/>
          <w:szCs w:val="24"/>
        </w:rPr>
        <w:t xml:space="preserve"> assessment and postoperative </w:t>
      </w:r>
      <w:proofErr w:type="spellStart"/>
      <w:r w:rsidR="00A03C91">
        <w:rPr>
          <w:rFonts w:ascii="Times New Roman" w:hAnsi="Times New Roman" w:cs="Times New Roman" w:hint="eastAsia"/>
          <w:sz w:val="24"/>
          <w:szCs w:val="24"/>
        </w:rPr>
        <w:t>managment</w:t>
      </w:r>
      <w:proofErr w:type="spellEnd"/>
      <w:r w:rsidR="00A03C91">
        <w:rPr>
          <w:rFonts w:ascii="Times New Roman" w:hAnsi="Times New Roman" w:cs="Times New Roman" w:hint="eastAsia"/>
          <w:sz w:val="24"/>
          <w:szCs w:val="24"/>
        </w:rPr>
        <w:t xml:space="preserve"> for abdominal aortic aneurysm treatment</w:t>
      </w:r>
    </w:p>
    <w:p w:rsidR="009D6145" w:rsidRDefault="00BF6BE5" w:rsidP="006511D8">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2. </w:t>
      </w:r>
      <w:proofErr w:type="spellStart"/>
      <w:r>
        <w:rPr>
          <w:rFonts w:ascii="Times New Roman" w:hAnsi="Times New Roman" w:cs="Times New Roman" w:hint="eastAsia"/>
          <w:sz w:val="24"/>
          <w:szCs w:val="24"/>
        </w:rPr>
        <w:t>Rhabdomyolysis</w:t>
      </w:r>
      <w:proofErr w:type="spellEnd"/>
    </w:p>
    <w:p w:rsidR="000942F7" w:rsidRPr="000942F7" w:rsidRDefault="00BF6BE5" w:rsidP="006511D8">
      <w:pPr>
        <w:spacing w:line="480" w:lineRule="auto"/>
        <w:rPr>
          <w:rFonts w:ascii="Times New Roman" w:hAnsi="Times New Roman" w:cs="Times New Roman"/>
          <w:b/>
          <w:sz w:val="24"/>
          <w:szCs w:val="24"/>
        </w:rPr>
      </w:pPr>
      <w:bookmarkStart w:id="0" w:name="_GoBack"/>
      <w:bookmarkEnd w:id="0"/>
      <w:r>
        <w:rPr>
          <w:rFonts w:ascii="Times New Roman" w:hAnsi="Times New Roman" w:cs="Times New Roman" w:hint="eastAsia"/>
          <w:b/>
          <w:sz w:val="24"/>
          <w:szCs w:val="24"/>
        </w:rPr>
        <w:lastRenderedPageBreak/>
        <w:t>Fig</w:t>
      </w:r>
    </w:p>
    <w:p w:rsidR="000942F7" w:rsidRDefault="00BF6BE5" w:rsidP="006511D8">
      <w:pPr>
        <w:spacing w:line="480" w:lineRule="auto"/>
        <w:rPr>
          <w:rFonts w:ascii="Times New Roman" w:hAnsi="Times New Roman" w:cs="Times New Roman"/>
          <w:sz w:val="24"/>
          <w:szCs w:val="24"/>
        </w:rPr>
      </w:pPr>
      <w:r w:rsidRPr="00BF6BE5">
        <w:rPr>
          <w:rFonts w:ascii="Times New Roman" w:hAnsi="Times New Roman" w:cs="Times New Roman"/>
          <w:noProof/>
          <w:sz w:val="24"/>
          <w:szCs w:val="24"/>
        </w:rPr>
        <w:drawing>
          <wp:inline distT="0" distB="0" distL="0" distR="0" wp14:anchorId="76903628" wp14:editId="157A861C">
            <wp:extent cx="5943600" cy="3878580"/>
            <wp:effectExtent l="0" t="0" r="0" b="7620"/>
            <wp:docPr id="4" name="Picture 2" descr="C:\Users\user\Desktop\F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F1.png"/>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extLst/>
                  </pic:spPr>
                </pic:pic>
              </a:graphicData>
            </a:graphic>
          </wp:inline>
        </w:drawing>
      </w:r>
    </w:p>
    <w:p w:rsidR="00BF6BE5" w:rsidRPr="00BF6BE5" w:rsidRDefault="000942F7" w:rsidP="00BF6BE5">
      <w:pPr>
        <w:spacing w:line="480" w:lineRule="auto"/>
        <w:rPr>
          <w:rFonts w:ascii="Times New Roman" w:hAnsi="Times New Roman" w:cs="Times New Roman"/>
        </w:rPr>
      </w:pPr>
      <w:proofErr w:type="gramStart"/>
      <w:r w:rsidRPr="000942F7">
        <w:rPr>
          <w:rFonts w:ascii="Times New Roman" w:hAnsi="Times New Roman" w:cs="Times New Roman" w:hint="eastAsia"/>
          <w:sz w:val="24"/>
          <w:szCs w:val="24"/>
        </w:rPr>
        <w:t>Figure.</w:t>
      </w:r>
      <w:proofErr w:type="gramEnd"/>
      <w:r w:rsidRPr="000942F7">
        <w:rPr>
          <w:rFonts w:ascii="Times New Roman" w:hAnsi="Times New Roman" w:cs="Times New Roman" w:hint="eastAsia"/>
          <w:sz w:val="24"/>
          <w:szCs w:val="24"/>
        </w:rPr>
        <w:t xml:space="preserve"> 1.</w:t>
      </w:r>
      <w:r w:rsidR="00BF6BE5" w:rsidRPr="00BF6BE5">
        <w:rPr>
          <w:rFonts w:hAnsi="맑은 고딕" w:hint="eastAsia"/>
          <w:color w:val="000000" w:themeColor="text1"/>
          <w:kern w:val="24"/>
          <w:sz w:val="24"/>
          <w:szCs w:val="24"/>
        </w:rPr>
        <w:t xml:space="preserve"> </w:t>
      </w:r>
      <w:r w:rsidR="00BF6BE5" w:rsidRPr="00BF6BE5">
        <w:rPr>
          <w:rFonts w:ascii="Times New Roman" w:hAnsi="Times New Roman" w:cs="Times New Roman" w:hint="eastAsia"/>
        </w:rPr>
        <w:t xml:space="preserve">Preoperative CT angiogram showed Aneurysm with thrombus formation at </w:t>
      </w:r>
      <w:proofErr w:type="spellStart"/>
      <w:r w:rsidR="00BF6BE5" w:rsidRPr="00BF6BE5">
        <w:rPr>
          <w:rFonts w:ascii="Times New Roman" w:hAnsi="Times New Roman" w:cs="Times New Roman" w:hint="eastAsia"/>
        </w:rPr>
        <w:t>infrarenal</w:t>
      </w:r>
      <w:proofErr w:type="spellEnd"/>
      <w:r w:rsidR="00BF6BE5" w:rsidRPr="00BF6BE5">
        <w:rPr>
          <w:rFonts w:ascii="Times New Roman" w:hAnsi="Times New Roman" w:cs="Times New Roman" w:hint="eastAsia"/>
        </w:rPr>
        <w:t xml:space="preserve"> segment of abdominal aorta (maximal dimension of the aneurysm=6.4cm. Aneurysm extent to the left common iliac artery) </w:t>
      </w:r>
    </w:p>
    <w:p w:rsidR="00BF6BE5" w:rsidRPr="00BF6BE5" w:rsidRDefault="00BF6BE5" w:rsidP="000942F7">
      <w:pPr>
        <w:spacing w:line="480" w:lineRule="auto"/>
        <w:rPr>
          <w:rFonts w:ascii="Times New Roman" w:hAnsi="Times New Roman" w:cs="Times New Roman"/>
          <w:sz w:val="24"/>
          <w:szCs w:val="24"/>
        </w:rPr>
      </w:pPr>
    </w:p>
    <w:p w:rsidR="00BF6BE5" w:rsidRDefault="00BF6BE5" w:rsidP="000942F7">
      <w:pPr>
        <w:spacing w:line="480" w:lineRule="auto"/>
        <w:rPr>
          <w:rFonts w:ascii="Times New Roman" w:hAnsi="Times New Roman" w:cs="Times New Roman"/>
          <w:sz w:val="24"/>
          <w:szCs w:val="24"/>
        </w:rPr>
      </w:pPr>
      <w:r w:rsidRPr="00BF6BE5">
        <w:rPr>
          <w:rFonts w:ascii="Times New Roman" w:hAnsi="Times New Roman" w:cs="Times New Roman"/>
          <w:noProof/>
          <w:sz w:val="24"/>
          <w:szCs w:val="24"/>
        </w:rPr>
        <w:lastRenderedPageBreak/>
        <w:drawing>
          <wp:inline distT="0" distB="0" distL="0" distR="0" wp14:anchorId="3A335EC4" wp14:editId="5FC7596C">
            <wp:extent cx="5943600" cy="3203575"/>
            <wp:effectExtent l="0" t="0" r="0" b="0"/>
            <wp:docPr id="3075" name="Picture 3" descr="C:\Users\user\Desktop\ing-170727\2-C-27-ing-case-171004-Hybrid op for both leg CLI after AAA OSR\Presentation\Case가계\F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C:\Users\user\Desktop\ing-170727\2-C-27-ing-case-171004-Hybrid op for both leg CLI after AAA OSR\Presentation\Case가계\F2.pn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03575"/>
                    </a:xfrm>
                    <a:prstGeom prst="rect">
                      <a:avLst/>
                    </a:prstGeom>
                    <a:noFill/>
                    <a:extLst/>
                  </pic:spPr>
                </pic:pic>
              </a:graphicData>
            </a:graphic>
          </wp:inline>
        </w:drawing>
      </w:r>
    </w:p>
    <w:p w:rsidR="00BF6BE5" w:rsidRPr="00BF6BE5" w:rsidRDefault="00BF6BE5" w:rsidP="00BF6BE5">
      <w:pPr>
        <w:spacing w:line="480" w:lineRule="auto"/>
        <w:rPr>
          <w:rFonts w:ascii="Times New Roman" w:hAnsi="Times New Roman" w:cs="Times New Roman"/>
        </w:rPr>
      </w:pPr>
      <w:proofErr w:type="gramStart"/>
      <w:r>
        <w:rPr>
          <w:rFonts w:ascii="Times New Roman" w:hAnsi="Times New Roman" w:cs="Times New Roman" w:hint="eastAsia"/>
          <w:sz w:val="24"/>
          <w:szCs w:val="24"/>
        </w:rPr>
        <w:t>Figure.</w:t>
      </w:r>
      <w:proofErr w:type="gramEnd"/>
      <w:r>
        <w:rPr>
          <w:rFonts w:ascii="Times New Roman" w:hAnsi="Times New Roman" w:cs="Times New Roman" w:hint="eastAsia"/>
          <w:sz w:val="24"/>
          <w:szCs w:val="24"/>
        </w:rPr>
        <w:t xml:space="preserve"> 2.</w:t>
      </w:r>
      <w:r w:rsidR="000942F7" w:rsidRPr="000942F7">
        <w:rPr>
          <w:rFonts w:ascii="Times New Roman" w:hAnsi="Times New Roman" w:cs="Times New Roman" w:hint="eastAsia"/>
          <w:sz w:val="24"/>
          <w:szCs w:val="24"/>
        </w:rPr>
        <w:t xml:space="preserve"> </w:t>
      </w:r>
      <w:r w:rsidRPr="00BF6BE5">
        <w:rPr>
          <w:rFonts w:ascii="Times New Roman" w:hAnsi="Times New Roman" w:cs="Times New Roman" w:hint="eastAsia"/>
        </w:rPr>
        <w:t xml:space="preserve">Emergency hybrid operation was done. For right leg, 1) </w:t>
      </w:r>
      <w:proofErr w:type="spellStart"/>
      <w:r w:rsidRPr="00BF6BE5">
        <w:rPr>
          <w:rFonts w:ascii="Times New Roman" w:hAnsi="Times New Roman" w:cs="Times New Roman" w:hint="eastAsia"/>
        </w:rPr>
        <w:t>thrombecotmy</w:t>
      </w:r>
      <w:proofErr w:type="spellEnd"/>
      <w:r w:rsidRPr="00BF6BE5">
        <w:rPr>
          <w:rFonts w:ascii="Times New Roman" w:hAnsi="Times New Roman" w:cs="Times New Roman" w:hint="eastAsia"/>
        </w:rPr>
        <w:t xml:space="preserve"> with Over-the-wire Fogarty Thru-Lumen </w:t>
      </w:r>
      <w:proofErr w:type="spellStart"/>
      <w:r w:rsidRPr="00BF6BE5">
        <w:rPr>
          <w:rFonts w:ascii="Times New Roman" w:hAnsi="Times New Roman" w:cs="Times New Roman" w:hint="eastAsia"/>
        </w:rPr>
        <w:t>Embolectomy</w:t>
      </w:r>
      <w:proofErr w:type="spellEnd"/>
      <w:r w:rsidRPr="00BF6BE5">
        <w:rPr>
          <w:rFonts w:ascii="Times New Roman" w:hAnsi="Times New Roman" w:cs="Times New Roman" w:hint="eastAsia"/>
        </w:rPr>
        <w:t xml:space="preserve"> Catheter from right iliac artery to right superficial femoral artery, and 2) stenting at middle superficial femoral artery and ballooning at below the knee lesions were done. For left leg, 1) </w:t>
      </w:r>
      <w:proofErr w:type="spellStart"/>
      <w:r w:rsidRPr="00BF6BE5">
        <w:rPr>
          <w:rFonts w:ascii="Times New Roman" w:hAnsi="Times New Roman" w:cs="Times New Roman" w:hint="eastAsia"/>
        </w:rPr>
        <w:t>thrombectomy</w:t>
      </w:r>
      <w:proofErr w:type="spellEnd"/>
      <w:r w:rsidRPr="00BF6BE5">
        <w:rPr>
          <w:rFonts w:ascii="Times New Roman" w:hAnsi="Times New Roman" w:cs="Times New Roman" w:hint="eastAsia"/>
        </w:rPr>
        <w:t xml:space="preserve"> with the Same Fogarty catheter, and 2) </w:t>
      </w:r>
      <w:proofErr w:type="spellStart"/>
      <w:r w:rsidRPr="00BF6BE5">
        <w:rPr>
          <w:rFonts w:ascii="Times New Roman" w:hAnsi="Times New Roman" w:cs="Times New Roman" w:hint="eastAsia"/>
        </w:rPr>
        <w:t>femoro</w:t>
      </w:r>
      <w:proofErr w:type="spellEnd"/>
      <w:r w:rsidRPr="00BF6BE5">
        <w:rPr>
          <w:rFonts w:ascii="Times New Roman" w:hAnsi="Times New Roman" w:cs="Times New Roman" w:hint="eastAsia"/>
        </w:rPr>
        <w:t xml:space="preserve">-popliteal </w:t>
      </w:r>
      <w:proofErr w:type="gramStart"/>
      <w:r w:rsidRPr="00BF6BE5">
        <w:rPr>
          <w:rFonts w:ascii="Times New Roman" w:hAnsi="Times New Roman" w:cs="Times New Roman" w:hint="eastAsia"/>
        </w:rPr>
        <w:t>bypass  with</w:t>
      </w:r>
      <w:proofErr w:type="gramEnd"/>
      <w:r w:rsidRPr="00BF6BE5">
        <w:rPr>
          <w:rFonts w:ascii="Times New Roman" w:hAnsi="Times New Roman" w:cs="Times New Roman" w:hint="eastAsia"/>
        </w:rPr>
        <w:t xml:space="preserve"> 6 mm vascular graft were done. </w:t>
      </w:r>
    </w:p>
    <w:p w:rsidR="000942F7" w:rsidRPr="00BF6BE5" w:rsidRDefault="00BF6BE5" w:rsidP="000942F7">
      <w:pPr>
        <w:spacing w:line="480" w:lineRule="auto"/>
        <w:rPr>
          <w:rFonts w:ascii="Times New Roman" w:hAnsi="Times New Roman" w:cs="Times New Roman"/>
          <w:sz w:val="24"/>
          <w:szCs w:val="24"/>
        </w:rPr>
      </w:pPr>
      <w:r w:rsidRPr="00BF6BE5">
        <w:rPr>
          <w:rFonts w:ascii="Times New Roman" w:hAnsi="Times New Roman" w:cs="Times New Roman"/>
          <w:noProof/>
          <w:sz w:val="24"/>
          <w:szCs w:val="24"/>
        </w:rPr>
        <w:lastRenderedPageBreak/>
        <w:drawing>
          <wp:inline distT="0" distB="0" distL="0" distR="0" wp14:anchorId="5B0253BF" wp14:editId="0353AC38">
            <wp:extent cx="5911348" cy="4525963"/>
            <wp:effectExtent l="0" t="0" r="0" b="8255"/>
            <wp:docPr id="2051" name="Picture 3" descr="C:\Users\user\Desktop\F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esktop\F3.pn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348" cy="45259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F6BE5" w:rsidRPr="00BF6BE5" w:rsidRDefault="00BF6BE5" w:rsidP="00BF6BE5">
      <w:pPr>
        <w:spacing w:line="480" w:lineRule="auto"/>
        <w:rPr>
          <w:rFonts w:ascii="Times New Roman" w:hAnsi="Times New Roman" w:cs="Times New Roman"/>
        </w:rPr>
      </w:pPr>
      <w:proofErr w:type="gramStart"/>
      <w:r>
        <w:rPr>
          <w:rFonts w:ascii="Times New Roman" w:hAnsi="Times New Roman" w:cs="Times New Roman" w:hint="eastAsia"/>
          <w:sz w:val="24"/>
          <w:szCs w:val="24"/>
        </w:rPr>
        <w:t>Figure.</w:t>
      </w:r>
      <w:proofErr w:type="gramEnd"/>
      <w:r>
        <w:rPr>
          <w:rFonts w:ascii="Times New Roman" w:hAnsi="Times New Roman" w:cs="Times New Roman" w:hint="eastAsia"/>
          <w:sz w:val="24"/>
          <w:szCs w:val="24"/>
        </w:rPr>
        <w:t xml:space="preserve"> 3. </w:t>
      </w:r>
      <w:r w:rsidRPr="00BF6BE5">
        <w:rPr>
          <w:rFonts w:ascii="Times New Roman" w:hAnsi="Times New Roman" w:cs="Times New Roman" w:hint="eastAsia"/>
        </w:rPr>
        <w:t xml:space="preserve">Both toes subsequently developed gangrene and swelling, and compartment syndrome was suspected, even though the patient was treated with continuous renal replacement therapy (CRRT) to keep adequate hydration. </w:t>
      </w:r>
    </w:p>
    <w:p w:rsidR="00A23AFC" w:rsidRPr="00BF6BE5" w:rsidRDefault="00A23AFC" w:rsidP="000942F7">
      <w:pPr>
        <w:spacing w:line="480" w:lineRule="auto"/>
        <w:rPr>
          <w:rFonts w:ascii="Times New Roman" w:hAnsi="Times New Roman" w:cs="Times New Roman"/>
          <w:sz w:val="24"/>
          <w:szCs w:val="24"/>
        </w:rPr>
      </w:pPr>
    </w:p>
    <w:sectPr w:rsidR="00A23AFC" w:rsidRPr="00BF6BE5">
      <w:pgSz w:w="12240" w:h="15840"/>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25E" w:rsidRDefault="0098725E" w:rsidP="00A23AFC">
      <w:pPr>
        <w:spacing w:after="0" w:line="240" w:lineRule="auto"/>
      </w:pPr>
      <w:r>
        <w:separator/>
      </w:r>
    </w:p>
  </w:endnote>
  <w:endnote w:type="continuationSeparator" w:id="0">
    <w:p w:rsidR="0098725E" w:rsidRDefault="0098725E" w:rsidP="00A2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25E" w:rsidRDefault="0098725E" w:rsidP="00A23AFC">
      <w:pPr>
        <w:spacing w:after="0" w:line="240" w:lineRule="auto"/>
      </w:pPr>
      <w:r>
        <w:separator/>
      </w:r>
    </w:p>
  </w:footnote>
  <w:footnote w:type="continuationSeparator" w:id="0">
    <w:p w:rsidR="0098725E" w:rsidRDefault="0098725E" w:rsidP="00A23A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7A5"/>
    <w:rsid w:val="0002490F"/>
    <w:rsid w:val="00055FAC"/>
    <w:rsid w:val="000942F7"/>
    <w:rsid w:val="000F39B3"/>
    <w:rsid w:val="00150315"/>
    <w:rsid w:val="00197404"/>
    <w:rsid w:val="001D3FBD"/>
    <w:rsid w:val="00223050"/>
    <w:rsid w:val="002F6481"/>
    <w:rsid w:val="00301CAE"/>
    <w:rsid w:val="00305A4F"/>
    <w:rsid w:val="00344CD3"/>
    <w:rsid w:val="003D77A5"/>
    <w:rsid w:val="00436F2F"/>
    <w:rsid w:val="00472C60"/>
    <w:rsid w:val="0056157A"/>
    <w:rsid w:val="006511D8"/>
    <w:rsid w:val="00697082"/>
    <w:rsid w:val="006B2348"/>
    <w:rsid w:val="007408F9"/>
    <w:rsid w:val="008A2E17"/>
    <w:rsid w:val="00911FB1"/>
    <w:rsid w:val="00976896"/>
    <w:rsid w:val="00981768"/>
    <w:rsid w:val="0098725E"/>
    <w:rsid w:val="009D6145"/>
    <w:rsid w:val="00A03C91"/>
    <w:rsid w:val="00A14E81"/>
    <w:rsid w:val="00A23AFC"/>
    <w:rsid w:val="00B51FEE"/>
    <w:rsid w:val="00BB76AC"/>
    <w:rsid w:val="00BF6BE5"/>
    <w:rsid w:val="00C25B0C"/>
    <w:rsid w:val="00C705FC"/>
    <w:rsid w:val="00C80469"/>
    <w:rsid w:val="00DB667E"/>
    <w:rsid w:val="00DE4DD0"/>
    <w:rsid w:val="00DF3427"/>
    <w:rsid w:val="00F23EAC"/>
    <w:rsid w:val="00F75802"/>
    <w:rsid w:val="00FF21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2F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942F7"/>
    <w:rPr>
      <w:rFonts w:asciiTheme="majorHAnsi" w:eastAsiaTheme="majorEastAsia" w:hAnsiTheme="majorHAnsi" w:cstheme="majorBidi"/>
      <w:sz w:val="18"/>
      <w:szCs w:val="18"/>
    </w:rPr>
  </w:style>
  <w:style w:type="paragraph" w:styleId="ListParagraph">
    <w:name w:val="List Paragraph"/>
    <w:basedOn w:val="Normal"/>
    <w:uiPriority w:val="34"/>
    <w:qFormat/>
    <w:rsid w:val="00472C60"/>
    <w:pPr>
      <w:ind w:leftChars="400" w:left="800"/>
    </w:pPr>
  </w:style>
  <w:style w:type="paragraph" w:styleId="Header">
    <w:name w:val="header"/>
    <w:basedOn w:val="Normal"/>
    <w:link w:val="HeaderChar"/>
    <w:uiPriority w:val="99"/>
    <w:unhideWhenUsed/>
    <w:rsid w:val="00A23AFC"/>
    <w:pPr>
      <w:tabs>
        <w:tab w:val="center" w:pos="4513"/>
        <w:tab w:val="right" w:pos="9026"/>
      </w:tabs>
      <w:snapToGrid w:val="0"/>
    </w:pPr>
  </w:style>
  <w:style w:type="character" w:customStyle="1" w:styleId="HeaderChar">
    <w:name w:val="Header Char"/>
    <w:basedOn w:val="DefaultParagraphFont"/>
    <w:link w:val="Header"/>
    <w:uiPriority w:val="99"/>
    <w:rsid w:val="00A23AFC"/>
  </w:style>
  <w:style w:type="paragraph" w:styleId="Footer">
    <w:name w:val="footer"/>
    <w:basedOn w:val="Normal"/>
    <w:link w:val="FooterChar"/>
    <w:uiPriority w:val="99"/>
    <w:unhideWhenUsed/>
    <w:rsid w:val="00A23AFC"/>
    <w:pPr>
      <w:tabs>
        <w:tab w:val="center" w:pos="4513"/>
        <w:tab w:val="right" w:pos="9026"/>
      </w:tabs>
      <w:snapToGrid w:val="0"/>
    </w:pPr>
  </w:style>
  <w:style w:type="character" w:customStyle="1" w:styleId="FooterChar">
    <w:name w:val="Footer Char"/>
    <w:basedOn w:val="DefaultParagraphFont"/>
    <w:link w:val="Footer"/>
    <w:uiPriority w:val="99"/>
    <w:rsid w:val="00A23AFC"/>
  </w:style>
  <w:style w:type="paragraph" w:styleId="NormalWeb">
    <w:name w:val="Normal (Web)"/>
    <w:basedOn w:val="Normal"/>
    <w:uiPriority w:val="99"/>
    <w:semiHidden/>
    <w:unhideWhenUsed/>
    <w:rsid w:val="00BF6BE5"/>
    <w:pPr>
      <w:spacing w:before="100" w:beforeAutospacing="1" w:after="100" w:afterAutospacing="1" w:line="240" w:lineRule="auto"/>
    </w:pPr>
    <w:rPr>
      <w:rFonts w:ascii="굴림" w:eastAsia="굴림" w:hAnsi="굴림" w:cs="굴림"/>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2F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942F7"/>
    <w:rPr>
      <w:rFonts w:asciiTheme="majorHAnsi" w:eastAsiaTheme="majorEastAsia" w:hAnsiTheme="majorHAnsi" w:cstheme="majorBidi"/>
      <w:sz w:val="18"/>
      <w:szCs w:val="18"/>
    </w:rPr>
  </w:style>
  <w:style w:type="paragraph" w:styleId="ListParagraph">
    <w:name w:val="List Paragraph"/>
    <w:basedOn w:val="Normal"/>
    <w:uiPriority w:val="34"/>
    <w:qFormat/>
    <w:rsid w:val="00472C60"/>
    <w:pPr>
      <w:ind w:leftChars="400" w:left="800"/>
    </w:pPr>
  </w:style>
  <w:style w:type="paragraph" w:styleId="Header">
    <w:name w:val="header"/>
    <w:basedOn w:val="Normal"/>
    <w:link w:val="HeaderChar"/>
    <w:uiPriority w:val="99"/>
    <w:unhideWhenUsed/>
    <w:rsid w:val="00A23AFC"/>
    <w:pPr>
      <w:tabs>
        <w:tab w:val="center" w:pos="4513"/>
        <w:tab w:val="right" w:pos="9026"/>
      </w:tabs>
      <w:snapToGrid w:val="0"/>
    </w:pPr>
  </w:style>
  <w:style w:type="character" w:customStyle="1" w:styleId="HeaderChar">
    <w:name w:val="Header Char"/>
    <w:basedOn w:val="DefaultParagraphFont"/>
    <w:link w:val="Header"/>
    <w:uiPriority w:val="99"/>
    <w:rsid w:val="00A23AFC"/>
  </w:style>
  <w:style w:type="paragraph" w:styleId="Footer">
    <w:name w:val="footer"/>
    <w:basedOn w:val="Normal"/>
    <w:link w:val="FooterChar"/>
    <w:uiPriority w:val="99"/>
    <w:unhideWhenUsed/>
    <w:rsid w:val="00A23AFC"/>
    <w:pPr>
      <w:tabs>
        <w:tab w:val="center" w:pos="4513"/>
        <w:tab w:val="right" w:pos="9026"/>
      </w:tabs>
      <w:snapToGrid w:val="0"/>
    </w:pPr>
  </w:style>
  <w:style w:type="character" w:customStyle="1" w:styleId="FooterChar">
    <w:name w:val="Footer Char"/>
    <w:basedOn w:val="DefaultParagraphFont"/>
    <w:link w:val="Footer"/>
    <w:uiPriority w:val="99"/>
    <w:rsid w:val="00A23AFC"/>
  </w:style>
  <w:style w:type="paragraph" w:styleId="NormalWeb">
    <w:name w:val="Normal (Web)"/>
    <w:basedOn w:val="Normal"/>
    <w:uiPriority w:val="99"/>
    <w:semiHidden/>
    <w:unhideWhenUsed/>
    <w:rsid w:val="00BF6BE5"/>
    <w:pPr>
      <w:spacing w:before="100" w:beforeAutospacing="1" w:after="100" w:afterAutospacing="1"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959">
      <w:bodyDiv w:val="1"/>
      <w:marLeft w:val="0"/>
      <w:marRight w:val="0"/>
      <w:marTop w:val="0"/>
      <w:marBottom w:val="0"/>
      <w:divBdr>
        <w:top w:val="none" w:sz="0" w:space="0" w:color="auto"/>
        <w:left w:val="none" w:sz="0" w:space="0" w:color="auto"/>
        <w:bottom w:val="none" w:sz="0" w:space="0" w:color="auto"/>
        <w:right w:val="none" w:sz="0" w:space="0" w:color="auto"/>
      </w:divBdr>
    </w:div>
    <w:div w:id="38867565">
      <w:bodyDiv w:val="1"/>
      <w:marLeft w:val="0"/>
      <w:marRight w:val="0"/>
      <w:marTop w:val="0"/>
      <w:marBottom w:val="0"/>
      <w:divBdr>
        <w:top w:val="none" w:sz="0" w:space="0" w:color="auto"/>
        <w:left w:val="none" w:sz="0" w:space="0" w:color="auto"/>
        <w:bottom w:val="none" w:sz="0" w:space="0" w:color="auto"/>
        <w:right w:val="none" w:sz="0" w:space="0" w:color="auto"/>
      </w:divBdr>
    </w:div>
    <w:div w:id="266012037">
      <w:bodyDiv w:val="1"/>
      <w:marLeft w:val="0"/>
      <w:marRight w:val="0"/>
      <w:marTop w:val="0"/>
      <w:marBottom w:val="0"/>
      <w:divBdr>
        <w:top w:val="none" w:sz="0" w:space="0" w:color="auto"/>
        <w:left w:val="none" w:sz="0" w:space="0" w:color="auto"/>
        <w:bottom w:val="none" w:sz="0" w:space="0" w:color="auto"/>
        <w:right w:val="none" w:sz="0" w:space="0" w:color="auto"/>
      </w:divBdr>
    </w:div>
    <w:div w:id="347558661">
      <w:bodyDiv w:val="1"/>
      <w:marLeft w:val="0"/>
      <w:marRight w:val="0"/>
      <w:marTop w:val="0"/>
      <w:marBottom w:val="0"/>
      <w:divBdr>
        <w:top w:val="none" w:sz="0" w:space="0" w:color="auto"/>
        <w:left w:val="none" w:sz="0" w:space="0" w:color="auto"/>
        <w:bottom w:val="none" w:sz="0" w:space="0" w:color="auto"/>
        <w:right w:val="none" w:sz="0" w:space="0" w:color="auto"/>
      </w:divBdr>
    </w:div>
    <w:div w:id="416168840">
      <w:bodyDiv w:val="1"/>
      <w:marLeft w:val="0"/>
      <w:marRight w:val="0"/>
      <w:marTop w:val="0"/>
      <w:marBottom w:val="0"/>
      <w:divBdr>
        <w:top w:val="none" w:sz="0" w:space="0" w:color="auto"/>
        <w:left w:val="none" w:sz="0" w:space="0" w:color="auto"/>
        <w:bottom w:val="none" w:sz="0" w:space="0" w:color="auto"/>
        <w:right w:val="none" w:sz="0" w:space="0" w:color="auto"/>
      </w:divBdr>
    </w:div>
    <w:div w:id="550770311">
      <w:bodyDiv w:val="1"/>
      <w:marLeft w:val="0"/>
      <w:marRight w:val="0"/>
      <w:marTop w:val="0"/>
      <w:marBottom w:val="0"/>
      <w:divBdr>
        <w:top w:val="none" w:sz="0" w:space="0" w:color="auto"/>
        <w:left w:val="none" w:sz="0" w:space="0" w:color="auto"/>
        <w:bottom w:val="none" w:sz="0" w:space="0" w:color="auto"/>
        <w:right w:val="none" w:sz="0" w:space="0" w:color="auto"/>
      </w:divBdr>
    </w:div>
    <w:div w:id="581531401">
      <w:bodyDiv w:val="1"/>
      <w:marLeft w:val="0"/>
      <w:marRight w:val="0"/>
      <w:marTop w:val="0"/>
      <w:marBottom w:val="0"/>
      <w:divBdr>
        <w:top w:val="none" w:sz="0" w:space="0" w:color="auto"/>
        <w:left w:val="none" w:sz="0" w:space="0" w:color="auto"/>
        <w:bottom w:val="none" w:sz="0" w:space="0" w:color="auto"/>
        <w:right w:val="none" w:sz="0" w:space="0" w:color="auto"/>
      </w:divBdr>
    </w:div>
    <w:div w:id="898590162">
      <w:bodyDiv w:val="1"/>
      <w:marLeft w:val="0"/>
      <w:marRight w:val="0"/>
      <w:marTop w:val="0"/>
      <w:marBottom w:val="0"/>
      <w:divBdr>
        <w:top w:val="none" w:sz="0" w:space="0" w:color="auto"/>
        <w:left w:val="none" w:sz="0" w:space="0" w:color="auto"/>
        <w:bottom w:val="none" w:sz="0" w:space="0" w:color="auto"/>
        <w:right w:val="none" w:sz="0" w:space="0" w:color="auto"/>
      </w:divBdr>
    </w:div>
    <w:div w:id="934633217">
      <w:bodyDiv w:val="1"/>
      <w:marLeft w:val="0"/>
      <w:marRight w:val="0"/>
      <w:marTop w:val="0"/>
      <w:marBottom w:val="0"/>
      <w:divBdr>
        <w:top w:val="none" w:sz="0" w:space="0" w:color="auto"/>
        <w:left w:val="none" w:sz="0" w:space="0" w:color="auto"/>
        <w:bottom w:val="none" w:sz="0" w:space="0" w:color="auto"/>
        <w:right w:val="none" w:sz="0" w:space="0" w:color="auto"/>
      </w:divBdr>
    </w:div>
    <w:div w:id="199348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5</Pages>
  <Words>553</Words>
  <Characters>3155</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김정원</dc:creator>
  <cp:lastModifiedBy>Windows 사용자</cp:lastModifiedBy>
  <cp:revision>23</cp:revision>
  <dcterms:created xsi:type="dcterms:W3CDTF">2016-01-31T04:25:00Z</dcterms:created>
  <dcterms:modified xsi:type="dcterms:W3CDTF">2019-06-21T06:30:00Z</dcterms:modified>
</cp:coreProperties>
</file>